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E3953" w14:textId="77777777" w:rsidR="001E6680" w:rsidRPr="00BF050A" w:rsidRDefault="001E6680" w:rsidP="00BF050A">
      <w:pPr>
        <w:spacing w:line="280" w:lineRule="exact"/>
        <w:rPr>
          <w:rFonts w:ascii="Arial" w:hAnsi="Arial" w:cs="Arial"/>
          <w:sz w:val="22"/>
          <w:szCs w:val="22"/>
        </w:rPr>
      </w:pPr>
    </w:p>
    <w:p w14:paraId="3C5A08E2" w14:textId="77777777" w:rsidR="001E6680" w:rsidRPr="00BF050A" w:rsidRDefault="001E6680" w:rsidP="00BF050A">
      <w:pPr>
        <w:spacing w:line="220" w:lineRule="exact"/>
        <w:rPr>
          <w:rFonts w:ascii="Arial" w:hAnsi="Arial" w:cs="Arial"/>
          <w:sz w:val="22"/>
          <w:szCs w:val="22"/>
        </w:rPr>
      </w:pPr>
    </w:p>
    <w:p w14:paraId="651396DF" w14:textId="77777777" w:rsidR="00BF050A" w:rsidRPr="00BF050A" w:rsidRDefault="00BF050A" w:rsidP="00BF050A">
      <w:pPr>
        <w:spacing w:line="220" w:lineRule="exact"/>
        <w:rPr>
          <w:rFonts w:ascii="Arial" w:hAnsi="Arial" w:cs="Arial"/>
          <w:sz w:val="22"/>
          <w:szCs w:val="22"/>
        </w:rPr>
      </w:pPr>
    </w:p>
    <w:p w14:paraId="3B8FE1DF" w14:textId="77777777" w:rsidR="008076CE" w:rsidRDefault="008076CE" w:rsidP="00BF050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9D90154" w14:textId="77777777" w:rsidR="00194E1C" w:rsidRDefault="003022C5" w:rsidP="00795197">
      <w:pPr>
        <w:spacing w:after="120" w:line="312" w:lineRule="auto"/>
        <w:rPr>
          <w:rFonts w:ascii="Arial" w:hAnsi="Arial" w:cs="Arial"/>
          <w:b/>
          <w:szCs w:val="24"/>
        </w:rPr>
      </w:pPr>
      <w:r w:rsidRPr="003022C5">
        <w:rPr>
          <w:rFonts w:ascii="Arial" w:hAnsi="Arial" w:cs="Arial"/>
          <w:b/>
          <w:color w:val="000000" w:themeColor="text1"/>
          <w:szCs w:val="24"/>
        </w:rPr>
        <w:t xml:space="preserve">dTest: </w:t>
      </w:r>
      <w:r w:rsidR="00A86718">
        <w:rPr>
          <w:rFonts w:ascii="Arial" w:hAnsi="Arial" w:cs="Arial"/>
          <w:b/>
          <w:color w:val="000000" w:themeColor="text1"/>
          <w:szCs w:val="24"/>
        </w:rPr>
        <w:t xml:space="preserve">Vklady klientů </w:t>
      </w:r>
      <w:r w:rsidR="00194E1C" w:rsidRPr="00194E1C">
        <w:rPr>
          <w:rFonts w:ascii="Arial" w:hAnsi="Arial" w:cs="Arial"/>
          <w:b/>
          <w:szCs w:val="24"/>
        </w:rPr>
        <w:t xml:space="preserve">Sberbank CZ </w:t>
      </w:r>
      <w:r w:rsidR="00A86718">
        <w:rPr>
          <w:rFonts w:ascii="Arial" w:hAnsi="Arial" w:cs="Arial"/>
          <w:b/>
          <w:szCs w:val="24"/>
        </w:rPr>
        <w:t>jsou pojištěné</w:t>
      </w:r>
    </w:p>
    <w:p w14:paraId="3514BAC6" w14:textId="77777777" w:rsidR="00244DB5" w:rsidRPr="00244DB5" w:rsidRDefault="00244DB5" w:rsidP="00244DB5">
      <w:pPr>
        <w:spacing w:after="120" w:line="312" w:lineRule="auto"/>
        <w:rPr>
          <w:rFonts w:ascii="Arial" w:hAnsi="Arial" w:cs="Arial"/>
          <w:i/>
          <w:iCs/>
          <w:color w:val="333333"/>
          <w:sz w:val="22"/>
          <w:szCs w:val="22"/>
        </w:rPr>
      </w:pPr>
    </w:p>
    <w:p w14:paraId="774E0DCD" w14:textId="77777777" w:rsidR="006642EA" w:rsidRPr="006642EA" w:rsidRDefault="006642EA" w:rsidP="00B85141">
      <w:pPr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Na </w:t>
      </w:r>
      <w:r w:rsidRPr="006642EA">
        <w:rPr>
          <w:rFonts w:ascii="Arial" w:hAnsi="Arial" w:cs="Arial"/>
          <w:i/>
          <w:iCs/>
          <w:color w:val="333333"/>
          <w:sz w:val="22"/>
          <w:szCs w:val="22"/>
        </w:rPr>
        <w:t>120 tisíc klientů Sberbank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Pr="006642EA">
        <w:rPr>
          <w:rFonts w:ascii="Arial" w:hAnsi="Arial" w:cs="Arial"/>
          <w:i/>
          <w:iCs/>
          <w:color w:val="333333"/>
          <w:sz w:val="22"/>
          <w:szCs w:val="22"/>
        </w:rPr>
        <w:t>se nedostane ke svým penězům.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 ČNB o</w:t>
      </w:r>
      <w:r w:rsidR="00B85141" w:rsidRP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mezila 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společnosti </w:t>
      </w:r>
      <w:r w:rsidR="00B85141" w:rsidRP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nakládání 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>s</w:t>
      </w:r>
      <w:r w:rsidR="00C5394B">
        <w:rPr>
          <w:rFonts w:ascii="Arial" w:hAnsi="Arial" w:cs="Arial"/>
          <w:i/>
          <w:iCs/>
          <w:color w:val="333333"/>
          <w:sz w:val="22"/>
          <w:szCs w:val="22"/>
        </w:rPr>
        <w:t> </w:t>
      </w:r>
      <w:r w:rsidR="00B85141" w:rsidRPr="00B85141">
        <w:rPr>
          <w:rFonts w:ascii="Arial" w:hAnsi="Arial" w:cs="Arial"/>
          <w:i/>
          <w:iCs/>
          <w:color w:val="333333"/>
          <w:sz w:val="22"/>
          <w:szCs w:val="22"/>
        </w:rPr>
        <w:t>majetkem</w:t>
      </w:r>
      <w:r w:rsidR="00C5394B">
        <w:rPr>
          <w:rFonts w:ascii="Arial" w:hAnsi="Arial" w:cs="Arial"/>
          <w:i/>
          <w:iCs/>
          <w:color w:val="333333"/>
          <w:sz w:val="22"/>
          <w:szCs w:val="22"/>
        </w:rPr>
        <w:t xml:space="preserve"> a zahájila kroky k odnětí licence. Důvodem je, že Sberbank nemá dostatek 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likvidity a </w:t>
      </w:r>
      <w:r w:rsidR="00244DB5" w:rsidRPr="00244DB5">
        <w:rPr>
          <w:rFonts w:ascii="Arial" w:hAnsi="Arial" w:cs="Arial"/>
          <w:i/>
          <w:iCs/>
          <w:color w:val="333333"/>
          <w:sz w:val="22"/>
          <w:szCs w:val="22"/>
        </w:rPr>
        <w:t>uzavřela své pobočky v</w:t>
      </w:r>
      <w:r>
        <w:rPr>
          <w:rFonts w:ascii="Arial" w:hAnsi="Arial" w:cs="Arial"/>
          <w:i/>
          <w:iCs/>
          <w:color w:val="333333"/>
          <w:sz w:val="22"/>
          <w:szCs w:val="22"/>
        </w:rPr>
        <w:t> </w:t>
      </w:r>
      <w:r w:rsidR="00244DB5" w:rsidRPr="00244DB5">
        <w:rPr>
          <w:rFonts w:ascii="Arial" w:hAnsi="Arial" w:cs="Arial"/>
          <w:i/>
          <w:iCs/>
          <w:color w:val="333333"/>
          <w:sz w:val="22"/>
          <w:szCs w:val="22"/>
        </w:rPr>
        <w:t>ČR</w:t>
      </w:r>
      <w:r>
        <w:rPr>
          <w:rFonts w:ascii="Arial" w:hAnsi="Arial" w:cs="Arial"/>
          <w:i/>
          <w:iCs/>
          <w:color w:val="333333"/>
          <w:sz w:val="22"/>
          <w:szCs w:val="22"/>
        </w:rPr>
        <w:t>.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 Po ruské invazi na Ukrajinu totiž mnoho klientů </w:t>
      </w:r>
      <w:r w:rsidR="00392A5B">
        <w:rPr>
          <w:rFonts w:ascii="Arial" w:hAnsi="Arial" w:cs="Arial"/>
          <w:i/>
          <w:iCs/>
          <w:color w:val="333333"/>
          <w:sz w:val="22"/>
          <w:szCs w:val="22"/>
        </w:rPr>
        <w:t>této banky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 xml:space="preserve">, která má vazby na Rusko, </w:t>
      </w:r>
      <w:r w:rsidR="00C5394B">
        <w:rPr>
          <w:rFonts w:ascii="Arial" w:hAnsi="Arial" w:cs="Arial"/>
          <w:i/>
          <w:iCs/>
          <w:color w:val="333333"/>
          <w:sz w:val="22"/>
          <w:szCs w:val="22"/>
        </w:rPr>
        <w:t xml:space="preserve">vybíralo vklady, převádělo peníze jinam, a dokonce rušilo účty. </w:t>
      </w:r>
      <w:r w:rsidR="00B85141">
        <w:rPr>
          <w:rFonts w:ascii="Arial" w:hAnsi="Arial" w:cs="Arial"/>
          <w:i/>
          <w:iCs/>
          <w:color w:val="333333"/>
          <w:sz w:val="22"/>
          <w:szCs w:val="22"/>
        </w:rPr>
        <w:t>Kdy dostanou lidé své úspory zpět a jak je to v případě splácení úvěrů?</w:t>
      </w:r>
    </w:p>
    <w:p w14:paraId="08746371" w14:textId="77777777" w:rsidR="00B85141" w:rsidRDefault="00B85141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</w:p>
    <w:p w14:paraId="7417A42A" w14:textId="77777777" w:rsidR="00CF32D6" w:rsidRDefault="00CF32D6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CF32D6">
        <w:rPr>
          <w:rFonts w:ascii="Arial" w:eastAsia="Times New Roman" w:hAnsi="Arial" w:cs="Arial"/>
          <w:color w:val="333333"/>
          <w:kern w:val="0"/>
          <w:sz w:val="22"/>
          <w:szCs w:val="22"/>
        </w:rPr>
        <w:t>Česká národní banka 28.2.2022 oznámila, že zahájila kroky směřující k odejmutí povolení společnosti Sberbank CZ působit jako banka. „Pro spotřebitele to znamená celou řadu nepříjemností spojených s tím, že mají znemožněné nebo omezené finanční transakce, ale doporučujeme zachovat klidnou hlavu. Na podobné situace je bankovní dohled dobře připraven,“ uvádí ředitelka spotřebitelské organizace dTest Eduarda Hekšová.</w:t>
      </w:r>
    </w:p>
    <w:p w14:paraId="4A01CF5A" w14:textId="77777777" w:rsidR="001172EA" w:rsidRDefault="001172EA" w:rsidP="00CF32D6">
      <w:pPr>
        <w:spacing w:line="312" w:lineRule="auto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 xml:space="preserve">Ošetřete si pravidelné </w:t>
      </w:r>
      <w:r w:rsidRPr="001172EA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platby</w:t>
      </w:r>
    </w:p>
    <w:p w14:paraId="427C7F58" w14:textId="77777777" w:rsidR="00CF32D6" w:rsidRPr="00CF32D6" w:rsidRDefault="00CF32D6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CF32D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Vklady klientů banky jsou pojištěné a Garanční systém </w:t>
      </w:r>
      <w:r w:rsid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zahájil </w:t>
      </w:r>
      <w:r w:rsidRPr="00CF32D6">
        <w:rPr>
          <w:rFonts w:ascii="Arial" w:eastAsia="Times New Roman" w:hAnsi="Arial" w:cs="Arial"/>
          <w:color w:val="333333"/>
          <w:kern w:val="0"/>
          <w:sz w:val="22"/>
          <w:szCs w:val="22"/>
        </w:rPr>
        <w:t>příprav</w:t>
      </w:r>
      <w:r w:rsid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y</w:t>
      </w:r>
      <w:r w:rsidRPr="00CF32D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výplaty náhrad dle zákona, tedy až do maximální výše odpovídající 100 000 EUR na jednoho klienta u jedné banky do 7 pracovních dní. Pojištěny jsou vklady jak občanů (fyzických osob), tak firem (právnických osob), vedené v bankách, stavebních spořitelnách nebo družstevních záložnách, které mají sídlo v České republice. Pojištěny jsou vklady vedené v české nebo cizí měně, včetně úroků.</w:t>
      </w:r>
      <w:r w:rsidR="004D5BB2">
        <w:t xml:space="preserve"> </w:t>
      </w:r>
      <w:r w:rsidR="004D5BB2" w:rsidRP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Očekáv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á se </w:t>
      </w:r>
      <w:r w:rsidR="004D5BB2" w:rsidRP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výplat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a </w:t>
      </w:r>
      <w:r w:rsidR="004D5BB2" w:rsidRP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náhrad 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ve výši </w:t>
      </w:r>
      <w:r w:rsidR="004D5BB2" w:rsidRP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přibližně 28,5 m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iliard korun</w:t>
      </w:r>
      <w:r w:rsidR="004D5BB2" w:rsidRP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</w:p>
    <w:p w14:paraId="3D2E3008" w14:textId="77777777" w:rsidR="006642EA" w:rsidRDefault="00CF32D6" w:rsidP="006642EA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CF32D6">
        <w:rPr>
          <w:rFonts w:ascii="Arial" w:eastAsia="Times New Roman" w:hAnsi="Arial" w:cs="Arial"/>
          <w:color w:val="333333"/>
          <w:kern w:val="0"/>
          <w:sz w:val="22"/>
          <w:szCs w:val="22"/>
        </w:rPr>
        <w:t>„Pokud patříte mezi klienty Sberbank, není pro vás situace jistě jednoduchá, ale doporučujeme přesto jednat v klidu a zajistit úhradu svých pravidelných a nutných plateb jiným způsobem, abyste se nedostali do prodlení právě z toho důvodu, že banka již nemůže provádět žádné operace,“ doporučuje Hekšová.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</w:p>
    <w:p w14:paraId="2FF56D50" w14:textId="77777777" w:rsidR="001602F7" w:rsidRDefault="006642EA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Nejjednodušší je pro klienty Sberbank zařídit si účet v jiné bance a nechat na nové společnosti 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>vyříd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it vše včetně 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>trval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ých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příkaz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ů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či inkas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ních plateb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M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yslet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by ale měli 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i na přesměrování všech p</w:t>
      </w:r>
      <w:r w:rsidR="00244DB5"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říchozí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ch</w:t>
      </w:r>
      <w:r w:rsidR="00244DB5"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plat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e</w:t>
      </w:r>
      <w:r w:rsidR="00244DB5"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b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V opačném případě budou finance </w:t>
      </w:r>
      <w:r w:rsidR="00244DB5"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vraceny na účty odesílajících bank.</w:t>
      </w:r>
      <w:r w:rsidRP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Sberbank</w:t>
      </w:r>
      <w:r w:rsidR="00C5394B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dle svého vyjádřen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í </w:t>
      </w:r>
      <w:r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dočasně umožní karetní transakce s denním limitem 1 000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korun </w:t>
      </w:r>
      <w:r w:rsidRP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na kartu.</w:t>
      </w:r>
    </w:p>
    <w:p w14:paraId="756F57B2" w14:textId="77777777" w:rsidR="001172EA" w:rsidRPr="001172EA" w:rsidRDefault="001172EA" w:rsidP="00CF32D6">
      <w:pPr>
        <w:spacing w:line="312" w:lineRule="auto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 w:rsidRPr="001172EA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Výplat</w:t>
      </w:r>
      <w:r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a</w:t>
      </w:r>
      <w:r w:rsidRPr="001172EA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 xml:space="preserve"> náhrad</w:t>
      </w:r>
      <w:r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 xml:space="preserve"> v Komerční bance</w:t>
      </w:r>
    </w:p>
    <w:p w14:paraId="4B844C5D" w14:textId="77777777" w:rsidR="00A33391" w:rsidRDefault="00A86718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Klienti Sberbank</w:t>
      </w:r>
      <w:r w:rsidR="001B5BA3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dostanou své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peníze zpět 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na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vybraných poboč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>k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>ách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Komerční banky, a.s.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nejdříve 9. března 2022. S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eznam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poboček </w:t>
      </w:r>
      <w:r w:rsidR="004D5BB2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je </w:t>
      </w:r>
      <w:hyperlink r:id="rId8" w:history="1">
        <w:r w:rsidRPr="00A86718">
          <w:rPr>
            <w:rStyle w:val="Hypertextovodkaz"/>
            <w:rFonts w:ascii="Arial" w:eastAsia="Times New Roman" w:hAnsi="Arial" w:cs="Arial"/>
            <w:kern w:val="0"/>
            <w:sz w:val="22"/>
            <w:szCs w:val="22"/>
          </w:rPr>
          <w:t>zde</w:t>
        </w:r>
      </w:hyperlink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Klienti nemusí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vyplňovat žádný formulář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>, s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tačí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se </w:t>
      </w:r>
      <w:r w:rsidR="00A33391"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pro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kázat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platným průkazem totožnosti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Podnikatelé musí doložit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dokladem o oprávnění k podnikání.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V případě firemních účtů je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výpla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>ta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náhrady vkladů 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podmíněna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platným výpisem z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> o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bchodního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rejstříku</w:t>
      </w:r>
      <w:r w:rsidR="001172EA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O b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ezhotovostní výplat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u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náhrady 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lze zažádat písemně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Klient musí vyplnit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Žádost o převod plnění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,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úředně ověř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it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podpi</w:t>
      </w:r>
      <w:r w:rsidR="00A33391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s a zaslat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na adresu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Komerční banka, a.s.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,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CKB útvar 2192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, 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Václavské náměstí 42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,</w:t>
      </w:r>
      <w:r w:rsidR="00B6344C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114 07 Praha 1</w:t>
      </w:r>
      <w:r w:rsid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</w:t>
      </w:r>
      <w:r w:rsidRPr="00A86718">
        <w:rPr>
          <w:rFonts w:ascii="Arial" w:eastAsia="Times New Roman" w:hAnsi="Arial" w:cs="Arial"/>
          <w:color w:val="333333"/>
          <w:kern w:val="0"/>
          <w:sz w:val="22"/>
          <w:szCs w:val="22"/>
        </w:rPr>
        <w:t>Výplaty náhrad budou probíhat po dobu tří let od zahájení výplaty příslušného typu náhrad</w:t>
      </w:r>
      <w:r w:rsidR="006642EA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</w:p>
    <w:p w14:paraId="2D7259A3" w14:textId="77777777" w:rsidR="00B6344C" w:rsidRPr="00A33391" w:rsidRDefault="00B6344C" w:rsidP="00CF32D6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B6344C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lastRenderedPageBreak/>
        <w:t>Všechny závazky zůstávají</w:t>
      </w:r>
    </w:p>
    <w:p w14:paraId="16E5917E" w14:textId="77777777" w:rsidR="00A86718" w:rsidRDefault="00B6344C" w:rsidP="00244DB5">
      <w:pPr>
        <w:spacing w:line="312" w:lineRule="auto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Klienti, kteří mají u společnosti </w:t>
      </w:r>
      <w:r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Sberbank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úvěry</w:t>
      </w:r>
      <w:r w:rsidR="00C5394B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a hypotéky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jsou povinni i nadále tyto závazky splácet jako doposud. „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Pokud spotřebitelé své závazky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vůči společnosti Sberbank 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splácí </w:t>
      </w:r>
      <w:r w:rsidR="00C5394B">
        <w:rPr>
          <w:rFonts w:ascii="Arial" w:eastAsia="Times New Roman" w:hAnsi="Arial" w:cs="Arial"/>
          <w:color w:val="333333"/>
          <w:kern w:val="0"/>
          <w:sz w:val="22"/>
          <w:szCs w:val="22"/>
        </w:rPr>
        <w:t>přímo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z účtu veden</w:t>
      </w:r>
      <w:r w:rsidR="00C5394B">
        <w:rPr>
          <w:rFonts w:ascii="Arial" w:eastAsia="Times New Roman" w:hAnsi="Arial" w:cs="Arial"/>
          <w:color w:val="333333"/>
          <w:kern w:val="0"/>
          <w:sz w:val="22"/>
          <w:szCs w:val="22"/>
        </w:rPr>
        <w:t>ého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u Sberbank,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doporučujeme 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pouze pokusit se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kontaktovat zákaznickou linku a informovat se o aktuálním postupu</w:t>
      </w:r>
      <w:r w:rsidR="00336CF6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. V případě, že spotřebitel posílá splátky úvěru z účtu u jiné banky, měl by se pokusit o provedení platby, aby se vyhnul případnému z prodlení,“ vysvětluje Hekšová s tím, že se s největší pravděpodobností taková platba vrátí zpět na účet odesílatele. Další </w:t>
      </w:r>
      <w:r w:rsidR="00336CF6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pokyny, jak postupovat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, vydá </w:t>
      </w:r>
      <w:r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likvidáto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r ustanovený </w:t>
      </w:r>
      <w:r w:rsidR="00244DB5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>Česk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ou</w:t>
      </w:r>
      <w:r w:rsidR="00244DB5" w:rsidRPr="00B6344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národní bank</w:t>
      </w:r>
      <w:r w:rsidR="00244DB5">
        <w:rPr>
          <w:rFonts w:ascii="Arial" w:eastAsia="Times New Roman" w:hAnsi="Arial" w:cs="Arial"/>
          <w:color w:val="333333"/>
          <w:kern w:val="0"/>
          <w:sz w:val="22"/>
          <w:szCs w:val="22"/>
        </w:rPr>
        <w:t>ou.</w:t>
      </w:r>
    </w:p>
    <w:p w14:paraId="000B48FF" w14:textId="77777777" w:rsidR="00A86718" w:rsidRDefault="00A86718" w:rsidP="00CF32D6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14:paraId="4BFC1748" w14:textId="77777777" w:rsidR="00A924D1" w:rsidRPr="00C25397" w:rsidRDefault="00A924D1" w:rsidP="00EC63CE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C25397">
        <w:rPr>
          <w:rFonts w:ascii="Arial" w:hAnsi="Arial" w:cs="Arial"/>
          <w:iCs/>
          <w:sz w:val="22"/>
          <w:szCs w:val="22"/>
        </w:rPr>
        <w:t>Kontakt pro média:</w:t>
      </w:r>
    </w:p>
    <w:p w14:paraId="21160B4A" w14:textId="77777777" w:rsidR="00A924D1" w:rsidRPr="00125371" w:rsidRDefault="00C20CD5" w:rsidP="00E84C85">
      <w:pPr>
        <w:spacing w:line="2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Jaroslav </w:t>
      </w:r>
      <w:r w:rsidR="00000550">
        <w:rPr>
          <w:rFonts w:ascii="Arial" w:hAnsi="Arial" w:cs="Arial"/>
          <w:color w:val="auto"/>
          <w:sz w:val="22"/>
          <w:szCs w:val="22"/>
        </w:rPr>
        <w:t>Švehla</w:t>
      </w:r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hyperlink r:id="rId9" w:history="1">
        <w:r w:rsidR="00AC496D" w:rsidRPr="002F35BB">
          <w:rPr>
            <w:rStyle w:val="Hypertextovodkaz"/>
            <w:rFonts w:ascii="Arial" w:hAnsi="Arial" w:cs="Arial"/>
            <w:sz w:val="22"/>
            <w:szCs w:val="22"/>
          </w:rPr>
          <w:t>svehla@dtest.cz</w:t>
        </w:r>
      </w:hyperlink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r w:rsidR="00A924D1" w:rsidRPr="00A80E1E">
        <w:rPr>
          <w:rFonts w:ascii="Arial" w:hAnsi="Arial" w:cs="Arial"/>
          <w:color w:val="auto"/>
          <w:sz w:val="22"/>
          <w:szCs w:val="22"/>
        </w:rPr>
        <w:t>tel.: +420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 604 556</w:t>
      </w:r>
      <w:r w:rsidR="008076CE">
        <w:rPr>
          <w:rFonts w:ascii="Arial" w:eastAsia="Calibri" w:hAnsi="Arial" w:cs="Arial"/>
          <w:noProof/>
          <w:color w:val="auto"/>
          <w:sz w:val="22"/>
          <w:szCs w:val="22"/>
        </w:rPr>
        <w:t> 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874</w:t>
      </w:r>
    </w:p>
    <w:p w14:paraId="65BBC6BC" w14:textId="77777777" w:rsidR="008076CE" w:rsidRPr="00125371" w:rsidRDefault="008076CE" w:rsidP="00A924D1">
      <w:pPr>
        <w:spacing w:before="120"/>
        <w:rPr>
          <w:rFonts w:ascii="Arial" w:hAnsi="Arial" w:cs="Arial"/>
          <w:sz w:val="22"/>
          <w:szCs w:val="22"/>
        </w:rPr>
      </w:pPr>
    </w:p>
    <w:p w14:paraId="6FC4049E" w14:textId="77777777" w:rsidR="00A924D1" w:rsidRDefault="00A924D1" w:rsidP="00A924D1">
      <w:pPr>
        <w:spacing w:before="120" w:line="300" w:lineRule="auto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International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and Testing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14:paraId="4DF217EF" w14:textId="77777777" w:rsidR="00A924D1" w:rsidRPr="00790705" w:rsidRDefault="00A924D1" w:rsidP="00A924D1">
      <w:pPr>
        <w:spacing w:before="120" w:line="3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14:paraId="5B8D1373" w14:textId="77777777" w:rsidR="0011290E" w:rsidRPr="00047CEB" w:rsidRDefault="0011290E" w:rsidP="00047CEB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9602F5">
      <w:headerReference w:type="default" r:id="rId10"/>
      <w:headerReference w:type="first" r:id="rId11"/>
      <w:footerReference w:type="first" r:id="rId12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F6F8" w14:textId="77777777" w:rsidR="00AE3EF3" w:rsidRDefault="00AE3EF3">
      <w:r>
        <w:separator/>
      </w:r>
    </w:p>
  </w:endnote>
  <w:endnote w:type="continuationSeparator" w:id="0">
    <w:p w14:paraId="68721654" w14:textId="77777777" w:rsidR="00AE3EF3" w:rsidRDefault="00AE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1A19" w14:textId="77777777" w:rsidR="00327142" w:rsidRPr="00E8417D" w:rsidRDefault="00327142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474FBF" wp14:editId="63CB4EC4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999A320" wp14:editId="6613C802">
              <wp:simplePos x="0" y="0"/>
              <wp:positionH relativeFrom="page">
                <wp:posOffset>414020</wp:posOffset>
              </wp:positionH>
              <wp:positionV relativeFrom="page">
                <wp:posOffset>3600449</wp:posOffset>
              </wp:positionV>
              <wp:extent cx="179705" cy="0"/>
              <wp:effectExtent l="0" t="0" r="29845" b="19050"/>
              <wp:wrapNone/>
              <wp:docPr id="2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68EB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2.6pt;margin-top:283.5pt;width:14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1FECD636" wp14:editId="5BE29528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FDCF" w14:textId="77777777" w:rsidR="00AE3EF3" w:rsidRDefault="00AE3EF3">
      <w:r>
        <w:separator/>
      </w:r>
    </w:p>
  </w:footnote>
  <w:footnote w:type="continuationSeparator" w:id="0">
    <w:p w14:paraId="3C28A01A" w14:textId="77777777" w:rsidR="00AE3EF3" w:rsidRDefault="00AE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0029" w14:textId="77777777" w:rsidR="00327142" w:rsidRPr="00B27B20" w:rsidRDefault="00327142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1613E9" wp14:editId="4E069322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154C" w14:textId="77777777" w:rsidR="00327142" w:rsidRPr="00B16713" w:rsidRDefault="00327142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795197">
      <w:rPr>
        <w:rFonts w:ascii="Calibri" w:hAnsi="Calibri"/>
        <w:kern w:val="36"/>
        <w:sz w:val="36"/>
        <w:szCs w:val="36"/>
      </w:rPr>
      <w:t>2</w:t>
    </w:r>
    <w:r w:rsidR="00CF32D6">
      <w:rPr>
        <w:rFonts w:ascii="Calibri" w:hAnsi="Calibri"/>
        <w:kern w:val="36"/>
        <w:sz w:val="36"/>
        <w:szCs w:val="36"/>
      </w:rPr>
      <w:t>8</w:t>
    </w:r>
    <w:r w:rsidR="00991916">
      <w:rPr>
        <w:rFonts w:ascii="Calibri" w:hAnsi="Calibri"/>
        <w:kern w:val="36"/>
        <w:sz w:val="36"/>
        <w:szCs w:val="36"/>
      </w:rPr>
      <w:t xml:space="preserve">. </w:t>
    </w:r>
    <w:r w:rsidR="00FF4CF0">
      <w:rPr>
        <w:rFonts w:ascii="Calibri" w:hAnsi="Calibri"/>
        <w:kern w:val="36"/>
        <w:sz w:val="36"/>
        <w:szCs w:val="36"/>
      </w:rPr>
      <w:t xml:space="preserve">února </w:t>
    </w:r>
    <w:r>
      <w:rPr>
        <w:rFonts w:ascii="Calibri" w:hAnsi="Calibri"/>
        <w:kern w:val="36"/>
        <w:sz w:val="36"/>
        <w:szCs w:val="36"/>
      </w:rPr>
      <w:t>202</w:t>
    </w:r>
    <w:r w:rsidR="00B844C9">
      <w:rPr>
        <w:rFonts w:ascii="Calibri" w:hAnsi="Calibri"/>
        <w:kern w:val="36"/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17"/>
    <w:rsid w:val="00000550"/>
    <w:rsid w:val="00004C65"/>
    <w:rsid w:val="00006773"/>
    <w:rsid w:val="000120D1"/>
    <w:rsid w:val="000123E3"/>
    <w:rsid w:val="000124F9"/>
    <w:rsid w:val="00013658"/>
    <w:rsid w:val="000141D4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4EBF"/>
    <w:rsid w:val="00036657"/>
    <w:rsid w:val="00041B25"/>
    <w:rsid w:val="0004245C"/>
    <w:rsid w:val="00043F99"/>
    <w:rsid w:val="00047CEB"/>
    <w:rsid w:val="00052CAA"/>
    <w:rsid w:val="00052CF3"/>
    <w:rsid w:val="000549C5"/>
    <w:rsid w:val="0006021C"/>
    <w:rsid w:val="000607AE"/>
    <w:rsid w:val="00064C43"/>
    <w:rsid w:val="000656F1"/>
    <w:rsid w:val="000668FB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591B"/>
    <w:rsid w:val="00096E4B"/>
    <w:rsid w:val="00096EF6"/>
    <w:rsid w:val="0009782F"/>
    <w:rsid w:val="00097DBD"/>
    <w:rsid w:val="000A672B"/>
    <w:rsid w:val="000A7058"/>
    <w:rsid w:val="000A72CE"/>
    <w:rsid w:val="000B11C5"/>
    <w:rsid w:val="000B17A2"/>
    <w:rsid w:val="000B5384"/>
    <w:rsid w:val="000C0C82"/>
    <w:rsid w:val="000C23E5"/>
    <w:rsid w:val="000C5CDC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6186"/>
    <w:rsid w:val="000E62F3"/>
    <w:rsid w:val="000F07EE"/>
    <w:rsid w:val="000F218A"/>
    <w:rsid w:val="000F2AE1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172EA"/>
    <w:rsid w:val="001202B7"/>
    <w:rsid w:val="001227AA"/>
    <w:rsid w:val="0012295C"/>
    <w:rsid w:val="001232EF"/>
    <w:rsid w:val="00125035"/>
    <w:rsid w:val="001266C8"/>
    <w:rsid w:val="00126714"/>
    <w:rsid w:val="001273BD"/>
    <w:rsid w:val="00127AA6"/>
    <w:rsid w:val="00130755"/>
    <w:rsid w:val="001328E2"/>
    <w:rsid w:val="00133F51"/>
    <w:rsid w:val="00137320"/>
    <w:rsid w:val="0014029D"/>
    <w:rsid w:val="00141EC4"/>
    <w:rsid w:val="001427F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02F7"/>
    <w:rsid w:val="0016108A"/>
    <w:rsid w:val="001618F4"/>
    <w:rsid w:val="00162AEE"/>
    <w:rsid w:val="001672D1"/>
    <w:rsid w:val="00171635"/>
    <w:rsid w:val="00171E1D"/>
    <w:rsid w:val="00173794"/>
    <w:rsid w:val="00175F88"/>
    <w:rsid w:val="001824D7"/>
    <w:rsid w:val="00185FAE"/>
    <w:rsid w:val="001943D1"/>
    <w:rsid w:val="00194C38"/>
    <w:rsid w:val="00194E1C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5BA3"/>
    <w:rsid w:val="001B7813"/>
    <w:rsid w:val="001C1E71"/>
    <w:rsid w:val="001C38C4"/>
    <w:rsid w:val="001C471E"/>
    <w:rsid w:val="001C5F88"/>
    <w:rsid w:val="001C7575"/>
    <w:rsid w:val="001C77C3"/>
    <w:rsid w:val="001C7C08"/>
    <w:rsid w:val="001C7DA8"/>
    <w:rsid w:val="001D0393"/>
    <w:rsid w:val="001D1EDC"/>
    <w:rsid w:val="001D5DA0"/>
    <w:rsid w:val="001D67CD"/>
    <w:rsid w:val="001D69D6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200182"/>
    <w:rsid w:val="002012C9"/>
    <w:rsid w:val="002066F6"/>
    <w:rsid w:val="002069AA"/>
    <w:rsid w:val="00210003"/>
    <w:rsid w:val="00210B3A"/>
    <w:rsid w:val="00210BD3"/>
    <w:rsid w:val="00210ED0"/>
    <w:rsid w:val="002148D7"/>
    <w:rsid w:val="002151EA"/>
    <w:rsid w:val="0022241B"/>
    <w:rsid w:val="002224AF"/>
    <w:rsid w:val="00222ECE"/>
    <w:rsid w:val="00223548"/>
    <w:rsid w:val="00224BF5"/>
    <w:rsid w:val="002250FD"/>
    <w:rsid w:val="002273F7"/>
    <w:rsid w:val="002308C7"/>
    <w:rsid w:val="00230EB4"/>
    <w:rsid w:val="00232410"/>
    <w:rsid w:val="00233D82"/>
    <w:rsid w:val="002348B8"/>
    <w:rsid w:val="002350D9"/>
    <w:rsid w:val="002403F7"/>
    <w:rsid w:val="00241DC5"/>
    <w:rsid w:val="00241E69"/>
    <w:rsid w:val="00244DB5"/>
    <w:rsid w:val="00245264"/>
    <w:rsid w:val="00245E77"/>
    <w:rsid w:val="002471FF"/>
    <w:rsid w:val="00247AFA"/>
    <w:rsid w:val="00250192"/>
    <w:rsid w:val="002542A1"/>
    <w:rsid w:val="00256922"/>
    <w:rsid w:val="00261743"/>
    <w:rsid w:val="00263216"/>
    <w:rsid w:val="00266EA3"/>
    <w:rsid w:val="00267CF9"/>
    <w:rsid w:val="00272B98"/>
    <w:rsid w:val="00273B96"/>
    <w:rsid w:val="00273BEA"/>
    <w:rsid w:val="00276E69"/>
    <w:rsid w:val="00277DB6"/>
    <w:rsid w:val="002801B6"/>
    <w:rsid w:val="00280359"/>
    <w:rsid w:val="0028569A"/>
    <w:rsid w:val="00286192"/>
    <w:rsid w:val="002864EE"/>
    <w:rsid w:val="00286C21"/>
    <w:rsid w:val="0029072D"/>
    <w:rsid w:val="002958D1"/>
    <w:rsid w:val="002976F4"/>
    <w:rsid w:val="002A32DE"/>
    <w:rsid w:val="002A4350"/>
    <w:rsid w:val="002A5850"/>
    <w:rsid w:val="002B1151"/>
    <w:rsid w:val="002B24D2"/>
    <w:rsid w:val="002B29E9"/>
    <w:rsid w:val="002B2BCD"/>
    <w:rsid w:val="002B3507"/>
    <w:rsid w:val="002B3B02"/>
    <w:rsid w:val="002B634F"/>
    <w:rsid w:val="002C0E14"/>
    <w:rsid w:val="002C3028"/>
    <w:rsid w:val="002C326D"/>
    <w:rsid w:val="002C3D3E"/>
    <w:rsid w:val="002C59C2"/>
    <w:rsid w:val="002C60DF"/>
    <w:rsid w:val="002C66A2"/>
    <w:rsid w:val="002D07F5"/>
    <w:rsid w:val="002D20CF"/>
    <w:rsid w:val="002D2865"/>
    <w:rsid w:val="002D7BF5"/>
    <w:rsid w:val="002E0170"/>
    <w:rsid w:val="002E2521"/>
    <w:rsid w:val="002F1E88"/>
    <w:rsid w:val="002F2131"/>
    <w:rsid w:val="002F297E"/>
    <w:rsid w:val="002F4FDD"/>
    <w:rsid w:val="002F52E5"/>
    <w:rsid w:val="002F6196"/>
    <w:rsid w:val="003007F1"/>
    <w:rsid w:val="003022C5"/>
    <w:rsid w:val="0030579C"/>
    <w:rsid w:val="003068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A97"/>
    <w:rsid w:val="0033051D"/>
    <w:rsid w:val="00332D82"/>
    <w:rsid w:val="0033484D"/>
    <w:rsid w:val="003350F8"/>
    <w:rsid w:val="0033528B"/>
    <w:rsid w:val="0033536B"/>
    <w:rsid w:val="00335A4E"/>
    <w:rsid w:val="00336016"/>
    <w:rsid w:val="00336CF6"/>
    <w:rsid w:val="00340F30"/>
    <w:rsid w:val="0034173E"/>
    <w:rsid w:val="00342A1E"/>
    <w:rsid w:val="00342C22"/>
    <w:rsid w:val="0034402D"/>
    <w:rsid w:val="003448A1"/>
    <w:rsid w:val="003470AA"/>
    <w:rsid w:val="003474DC"/>
    <w:rsid w:val="003479DD"/>
    <w:rsid w:val="00350457"/>
    <w:rsid w:val="00351052"/>
    <w:rsid w:val="00351450"/>
    <w:rsid w:val="00351D46"/>
    <w:rsid w:val="0035243F"/>
    <w:rsid w:val="00353249"/>
    <w:rsid w:val="003549C5"/>
    <w:rsid w:val="003568A6"/>
    <w:rsid w:val="00356F2F"/>
    <w:rsid w:val="003576D1"/>
    <w:rsid w:val="0036252B"/>
    <w:rsid w:val="003626CD"/>
    <w:rsid w:val="00364BF8"/>
    <w:rsid w:val="00365F01"/>
    <w:rsid w:val="00370728"/>
    <w:rsid w:val="00370849"/>
    <w:rsid w:val="0037305B"/>
    <w:rsid w:val="00373FEA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2CA"/>
    <w:rsid w:val="00392A5B"/>
    <w:rsid w:val="00393185"/>
    <w:rsid w:val="00395CF9"/>
    <w:rsid w:val="003A00C5"/>
    <w:rsid w:val="003A1021"/>
    <w:rsid w:val="003A1C19"/>
    <w:rsid w:val="003A1DC0"/>
    <w:rsid w:val="003A30E9"/>
    <w:rsid w:val="003A4549"/>
    <w:rsid w:val="003A5AB6"/>
    <w:rsid w:val="003A63E4"/>
    <w:rsid w:val="003A7F62"/>
    <w:rsid w:val="003B09E9"/>
    <w:rsid w:val="003B0B28"/>
    <w:rsid w:val="003B2107"/>
    <w:rsid w:val="003B427B"/>
    <w:rsid w:val="003B68FA"/>
    <w:rsid w:val="003B6BC4"/>
    <w:rsid w:val="003C1945"/>
    <w:rsid w:val="003C1C9B"/>
    <w:rsid w:val="003C3463"/>
    <w:rsid w:val="003C3A75"/>
    <w:rsid w:val="003C69B1"/>
    <w:rsid w:val="003C6C2F"/>
    <w:rsid w:val="003C7500"/>
    <w:rsid w:val="003D14EF"/>
    <w:rsid w:val="003D1C6B"/>
    <w:rsid w:val="003D5E27"/>
    <w:rsid w:val="003E06C3"/>
    <w:rsid w:val="003E2035"/>
    <w:rsid w:val="003E2377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429D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5FA9"/>
    <w:rsid w:val="00426917"/>
    <w:rsid w:val="00427D29"/>
    <w:rsid w:val="00430C34"/>
    <w:rsid w:val="004342A1"/>
    <w:rsid w:val="00435E83"/>
    <w:rsid w:val="00443F25"/>
    <w:rsid w:val="0044537B"/>
    <w:rsid w:val="00445E0F"/>
    <w:rsid w:val="00445F90"/>
    <w:rsid w:val="00450AD3"/>
    <w:rsid w:val="00451C98"/>
    <w:rsid w:val="00452084"/>
    <w:rsid w:val="004541A1"/>
    <w:rsid w:val="00454A59"/>
    <w:rsid w:val="004559B0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489F"/>
    <w:rsid w:val="00494E57"/>
    <w:rsid w:val="00494F4A"/>
    <w:rsid w:val="0049524C"/>
    <w:rsid w:val="0049700B"/>
    <w:rsid w:val="004A0E39"/>
    <w:rsid w:val="004A1C76"/>
    <w:rsid w:val="004A310A"/>
    <w:rsid w:val="004A5F1F"/>
    <w:rsid w:val="004A6B19"/>
    <w:rsid w:val="004A774B"/>
    <w:rsid w:val="004A78EB"/>
    <w:rsid w:val="004B36D0"/>
    <w:rsid w:val="004B706E"/>
    <w:rsid w:val="004C121A"/>
    <w:rsid w:val="004C1C88"/>
    <w:rsid w:val="004C45A8"/>
    <w:rsid w:val="004D1FF8"/>
    <w:rsid w:val="004D2A69"/>
    <w:rsid w:val="004D2BDB"/>
    <w:rsid w:val="004D3343"/>
    <w:rsid w:val="004D391B"/>
    <w:rsid w:val="004D435D"/>
    <w:rsid w:val="004D5BB2"/>
    <w:rsid w:val="004E1FEB"/>
    <w:rsid w:val="004E5B88"/>
    <w:rsid w:val="004F09E6"/>
    <w:rsid w:val="004F19AE"/>
    <w:rsid w:val="004F1ACC"/>
    <w:rsid w:val="004F3A98"/>
    <w:rsid w:val="004F7E63"/>
    <w:rsid w:val="005015AD"/>
    <w:rsid w:val="00502BBD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34CC"/>
    <w:rsid w:val="0052410B"/>
    <w:rsid w:val="005256C9"/>
    <w:rsid w:val="00526ECE"/>
    <w:rsid w:val="005312A2"/>
    <w:rsid w:val="00534038"/>
    <w:rsid w:val="0054240A"/>
    <w:rsid w:val="00542FC5"/>
    <w:rsid w:val="005454D4"/>
    <w:rsid w:val="00547BC9"/>
    <w:rsid w:val="00547D8A"/>
    <w:rsid w:val="005501F3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13FB6"/>
    <w:rsid w:val="00615645"/>
    <w:rsid w:val="00615B3F"/>
    <w:rsid w:val="00624BA6"/>
    <w:rsid w:val="006251CE"/>
    <w:rsid w:val="00625982"/>
    <w:rsid w:val="006264A2"/>
    <w:rsid w:val="00630360"/>
    <w:rsid w:val="00631574"/>
    <w:rsid w:val="00640B4B"/>
    <w:rsid w:val="00644886"/>
    <w:rsid w:val="00646559"/>
    <w:rsid w:val="00646856"/>
    <w:rsid w:val="00654D4B"/>
    <w:rsid w:val="006632D1"/>
    <w:rsid w:val="006642EA"/>
    <w:rsid w:val="006650BC"/>
    <w:rsid w:val="00665BE6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F0E"/>
    <w:rsid w:val="00694267"/>
    <w:rsid w:val="006A0541"/>
    <w:rsid w:val="006A2A53"/>
    <w:rsid w:val="006A2A5D"/>
    <w:rsid w:val="006A2C68"/>
    <w:rsid w:val="006A35BF"/>
    <w:rsid w:val="006A3854"/>
    <w:rsid w:val="006A6686"/>
    <w:rsid w:val="006A7037"/>
    <w:rsid w:val="006B2C1D"/>
    <w:rsid w:val="006B38D5"/>
    <w:rsid w:val="006B7791"/>
    <w:rsid w:val="006C2031"/>
    <w:rsid w:val="006C2F12"/>
    <w:rsid w:val="006C3BD6"/>
    <w:rsid w:val="006C51A1"/>
    <w:rsid w:val="006C5650"/>
    <w:rsid w:val="006C6F24"/>
    <w:rsid w:val="006C7862"/>
    <w:rsid w:val="006D26DA"/>
    <w:rsid w:val="006D2C67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123EC"/>
    <w:rsid w:val="00714002"/>
    <w:rsid w:val="00714CB7"/>
    <w:rsid w:val="007205EF"/>
    <w:rsid w:val="00723CD1"/>
    <w:rsid w:val="00724CC8"/>
    <w:rsid w:val="00730494"/>
    <w:rsid w:val="00731607"/>
    <w:rsid w:val="0073217D"/>
    <w:rsid w:val="00736179"/>
    <w:rsid w:val="00737B83"/>
    <w:rsid w:val="00741972"/>
    <w:rsid w:val="00742987"/>
    <w:rsid w:val="00742B69"/>
    <w:rsid w:val="0074431C"/>
    <w:rsid w:val="00746E77"/>
    <w:rsid w:val="00746EA9"/>
    <w:rsid w:val="007517B3"/>
    <w:rsid w:val="00751C67"/>
    <w:rsid w:val="00752B4A"/>
    <w:rsid w:val="007539B3"/>
    <w:rsid w:val="007550B2"/>
    <w:rsid w:val="00756D51"/>
    <w:rsid w:val="00760F02"/>
    <w:rsid w:val="007651E5"/>
    <w:rsid w:val="007656EA"/>
    <w:rsid w:val="00765EAE"/>
    <w:rsid w:val="00767CF9"/>
    <w:rsid w:val="00770BDC"/>
    <w:rsid w:val="007722B1"/>
    <w:rsid w:val="00773CF1"/>
    <w:rsid w:val="00774607"/>
    <w:rsid w:val="00777ADA"/>
    <w:rsid w:val="00780F81"/>
    <w:rsid w:val="00782026"/>
    <w:rsid w:val="00784E77"/>
    <w:rsid w:val="00785363"/>
    <w:rsid w:val="00786A1E"/>
    <w:rsid w:val="00792047"/>
    <w:rsid w:val="007921D9"/>
    <w:rsid w:val="007940B9"/>
    <w:rsid w:val="00795197"/>
    <w:rsid w:val="007954A3"/>
    <w:rsid w:val="00797256"/>
    <w:rsid w:val="00797308"/>
    <w:rsid w:val="00797352"/>
    <w:rsid w:val="007A3AA3"/>
    <w:rsid w:val="007A5ADF"/>
    <w:rsid w:val="007A699F"/>
    <w:rsid w:val="007A6A02"/>
    <w:rsid w:val="007A6FE2"/>
    <w:rsid w:val="007B0724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4A37"/>
    <w:rsid w:val="007D73B5"/>
    <w:rsid w:val="007D79C5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6B0E"/>
    <w:rsid w:val="007F7C88"/>
    <w:rsid w:val="00803A44"/>
    <w:rsid w:val="008042CD"/>
    <w:rsid w:val="00805913"/>
    <w:rsid w:val="00805AE6"/>
    <w:rsid w:val="008073B7"/>
    <w:rsid w:val="008076CE"/>
    <w:rsid w:val="008078F3"/>
    <w:rsid w:val="00811F8E"/>
    <w:rsid w:val="008132B7"/>
    <w:rsid w:val="008217F9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3D90"/>
    <w:rsid w:val="00844B72"/>
    <w:rsid w:val="00851B39"/>
    <w:rsid w:val="00851E89"/>
    <w:rsid w:val="0085312F"/>
    <w:rsid w:val="008628BF"/>
    <w:rsid w:val="00863604"/>
    <w:rsid w:val="008704E7"/>
    <w:rsid w:val="00871464"/>
    <w:rsid w:val="0087444B"/>
    <w:rsid w:val="008750AC"/>
    <w:rsid w:val="00876032"/>
    <w:rsid w:val="008763FA"/>
    <w:rsid w:val="008774ED"/>
    <w:rsid w:val="008868E8"/>
    <w:rsid w:val="00886B27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461E"/>
    <w:rsid w:val="008A504A"/>
    <w:rsid w:val="008A58C9"/>
    <w:rsid w:val="008A730C"/>
    <w:rsid w:val="008A76D9"/>
    <w:rsid w:val="008B4F27"/>
    <w:rsid w:val="008B58D3"/>
    <w:rsid w:val="008B606A"/>
    <w:rsid w:val="008B7576"/>
    <w:rsid w:val="008C2C75"/>
    <w:rsid w:val="008D0CA9"/>
    <w:rsid w:val="008D6666"/>
    <w:rsid w:val="008E246B"/>
    <w:rsid w:val="008E5467"/>
    <w:rsid w:val="008E5F5A"/>
    <w:rsid w:val="008E6A44"/>
    <w:rsid w:val="008E713C"/>
    <w:rsid w:val="008E7FE2"/>
    <w:rsid w:val="008F090D"/>
    <w:rsid w:val="008F4698"/>
    <w:rsid w:val="0090091A"/>
    <w:rsid w:val="00901350"/>
    <w:rsid w:val="00904353"/>
    <w:rsid w:val="009044B4"/>
    <w:rsid w:val="00905E74"/>
    <w:rsid w:val="0090682A"/>
    <w:rsid w:val="00907115"/>
    <w:rsid w:val="009138E0"/>
    <w:rsid w:val="00914173"/>
    <w:rsid w:val="00916659"/>
    <w:rsid w:val="00916D20"/>
    <w:rsid w:val="00923C12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2102"/>
    <w:rsid w:val="00952C6E"/>
    <w:rsid w:val="00955086"/>
    <w:rsid w:val="009556F4"/>
    <w:rsid w:val="00957E43"/>
    <w:rsid w:val="009602F5"/>
    <w:rsid w:val="009629EF"/>
    <w:rsid w:val="00965A7B"/>
    <w:rsid w:val="009709D8"/>
    <w:rsid w:val="00971161"/>
    <w:rsid w:val="009731D6"/>
    <w:rsid w:val="00973703"/>
    <w:rsid w:val="00973C7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3200"/>
    <w:rsid w:val="009945E8"/>
    <w:rsid w:val="009A14F2"/>
    <w:rsid w:val="009A17CC"/>
    <w:rsid w:val="009A2439"/>
    <w:rsid w:val="009A29C9"/>
    <w:rsid w:val="009A2A0F"/>
    <w:rsid w:val="009A2F98"/>
    <w:rsid w:val="009A3038"/>
    <w:rsid w:val="009A309E"/>
    <w:rsid w:val="009A7DBA"/>
    <w:rsid w:val="009A7DCB"/>
    <w:rsid w:val="009B1626"/>
    <w:rsid w:val="009B1F57"/>
    <w:rsid w:val="009B58D6"/>
    <w:rsid w:val="009B6734"/>
    <w:rsid w:val="009B7A5B"/>
    <w:rsid w:val="009C0B39"/>
    <w:rsid w:val="009C0E16"/>
    <w:rsid w:val="009C1367"/>
    <w:rsid w:val="009C2163"/>
    <w:rsid w:val="009C5289"/>
    <w:rsid w:val="009C5FCF"/>
    <w:rsid w:val="009C71F8"/>
    <w:rsid w:val="009D1124"/>
    <w:rsid w:val="009D1AFB"/>
    <w:rsid w:val="009D206A"/>
    <w:rsid w:val="009D395E"/>
    <w:rsid w:val="009D3A31"/>
    <w:rsid w:val="009E0C3A"/>
    <w:rsid w:val="009E14CE"/>
    <w:rsid w:val="009E16B3"/>
    <w:rsid w:val="009E1CB1"/>
    <w:rsid w:val="009F1923"/>
    <w:rsid w:val="009F377F"/>
    <w:rsid w:val="009F7735"/>
    <w:rsid w:val="00A0006E"/>
    <w:rsid w:val="00A0031B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3DF9"/>
    <w:rsid w:val="00A24105"/>
    <w:rsid w:val="00A31789"/>
    <w:rsid w:val="00A32AE0"/>
    <w:rsid w:val="00A33391"/>
    <w:rsid w:val="00A355AC"/>
    <w:rsid w:val="00A40E1E"/>
    <w:rsid w:val="00A4258A"/>
    <w:rsid w:val="00A44AC0"/>
    <w:rsid w:val="00A504F7"/>
    <w:rsid w:val="00A54342"/>
    <w:rsid w:val="00A579C0"/>
    <w:rsid w:val="00A612F0"/>
    <w:rsid w:val="00A660EA"/>
    <w:rsid w:val="00A66C17"/>
    <w:rsid w:val="00A67C10"/>
    <w:rsid w:val="00A67D16"/>
    <w:rsid w:val="00A7010B"/>
    <w:rsid w:val="00A72B92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6718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A3AC7"/>
    <w:rsid w:val="00AA4A78"/>
    <w:rsid w:val="00AA7147"/>
    <w:rsid w:val="00AB2561"/>
    <w:rsid w:val="00AB3237"/>
    <w:rsid w:val="00AB6FAF"/>
    <w:rsid w:val="00AC0DCE"/>
    <w:rsid w:val="00AC10E0"/>
    <w:rsid w:val="00AC2429"/>
    <w:rsid w:val="00AC254F"/>
    <w:rsid w:val="00AC3641"/>
    <w:rsid w:val="00AC4029"/>
    <w:rsid w:val="00AC496D"/>
    <w:rsid w:val="00AC5133"/>
    <w:rsid w:val="00AC55D8"/>
    <w:rsid w:val="00AC6055"/>
    <w:rsid w:val="00AD26E7"/>
    <w:rsid w:val="00AD49FF"/>
    <w:rsid w:val="00AD4D34"/>
    <w:rsid w:val="00AD5019"/>
    <w:rsid w:val="00AD5A5D"/>
    <w:rsid w:val="00AD6568"/>
    <w:rsid w:val="00AE0B86"/>
    <w:rsid w:val="00AE0CF5"/>
    <w:rsid w:val="00AE0ED2"/>
    <w:rsid w:val="00AE1850"/>
    <w:rsid w:val="00AE2BB2"/>
    <w:rsid w:val="00AE3EF3"/>
    <w:rsid w:val="00AE5963"/>
    <w:rsid w:val="00AE6490"/>
    <w:rsid w:val="00AF2639"/>
    <w:rsid w:val="00AF2767"/>
    <w:rsid w:val="00AF6D63"/>
    <w:rsid w:val="00AF7476"/>
    <w:rsid w:val="00B0298E"/>
    <w:rsid w:val="00B0329A"/>
    <w:rsid w:val="00B03732"/>
    <w:rsid w:val="00B05A78"/>
    <w:rsid w:val="00B05D6D"/>
    <w:rsid w:val="00B065C3"/>
    <w:rsid w:val="00B1462E"/>
    <w:rsid w:val="00B15351"/>
    <w:rsid w:val="00B16713"/>
    <w:rsid w:val="00B217AF"/>
    <w:rsid w:val="00B21CC8"/>
    <w:rsid w:val="00B222C3"/>
    <w:rsid w:val="00B24247"/>
    <w:rsid w:val="00B24B61"/>
    <w:rsid w:val="00B2656A"/>
    <w:rsid w:val="00B26ED4"/>
    <w:rsid w:val="00B27A79"/>
    <w:rsid w:val="00B27B20"/>
    <w:rsid w:val="00B302F9"/>
    <w:rsid w:val="00B308A5"/>
    <w:rsid w:val="00B357F5"/>
    <w:rsid w:val="00B40391"/>
    <w:rsid w:val="00B43709"/>
    <w:rsid w:val="00B44012"/>
    <w:rsid w:val="00B441D1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685E"/>
    <w:rsid w:val="00B57E59"/>
    <w:rsid w:val="00B622C4"/>
    <w:rsid w:val="00B62F0D"/>
    <w:rsid w:val="00B6344C"/>
    <w:rsid w:val="00B650F5"/>
    <w:rsid w:val="00B71360"/>
    <w:rsid w:val="00B77D64"/>
    <w:rsid w:val="00B80C14"/>
    <w:rsid w:val="00B80E26"/>
    <w:rsid w:val="00B82CAC"/>
    <w:rsid w:val="00B8421C"/>
    <w:rsid w:val="00B844C9"/>
    <w:rsid w:val="00B85141"/>
    <w:rsid w:val="00B85609"/>
    <w:rsid w:val="00B90249"/>
    <w:rsid w:val="00B90B1F"/>
    <w:rsid w:val="00B922DA"/>
    <w:rsid w:val="00B926E5"/>
    <w:rsid w:val="00BA0073"/>
    <w:rsid w:val="00BA0C61"/>
    <w:rsid w:val="00BA3D48"/>
    <w:rsid w:val="00BA5F54"/>
    <w:rsid w:val="00BB2140"/>
    <w:rsid w:val="00BB29E7"/>
    <w:rsid w:val="00BB2FE3"/>
    <w:rsid w:val="00BB3E21"/>
    <w:rsid w:val="00BB79D8"/>
    <w:rsid w:val="00BC0103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E10D5"/>
    <w:rsid w:val="00BE21E5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F86"/>
    <w:rsid w:val="00BF5BFF"/>
    <w:rsid w:val="00BF64DE"/>
    <w:rsid w:val="00C0223D"/>
    <w:rsid w:val="00C02A83"/>
    <w:rsid w:val="00C0489D"/>
    <w:rsid w:val="00C04FCA"/>
    <w:rsid w:val="00C11060"/>
    <w:rsid w:val="00C115C5"/>
    <w:rsid w:val="00C11D45"/>
    <w:rsid w:val="00C11DB5"/>
    <w:rsid w:val="00C12F97"/>
    <w:rsid w:val="00C16F01"/>
    <w:rsid w:val="00C20CD5"/>
    <w:rsid w:val="00C217C6"/>
    <w:rsid w:val="00C24DC6"/>
    <w:rsid w:val="00C25397"/>
    <w:rsid w:val="00C260C2"/>
    <w:rsid w:val="00C30139"/>
    <w:rsid w:val="00C3091B"/>
    <w:rsid w:val="00C313BA"/>
    <w:rsid w:val="00C34C9C"/>
    <w:rsid w:val="00C35D81"/>
    <w:rsid w:val="00C367C1"/>
    <w:rsid w:val="00C42B0F"/>
    <w:rsid w:val="00C438DE"/>
    <w:rsid w:val="00C458A8"/>
    <w:rsid w:val="00C50463"/>
    <w:rsid w:val="00C52BD8"/>
    <w:rsid w:val="00C53129"/>
    <w:rsid w:val="00C5394B"/>
    <w:rsid w:val="00C56F72"/>
    <w:rsid w:val="00C574D0"/>
    <w:rsid w:val="00C6562F"/>
    <w:rsid w:val="00C658A9"/>
    <w:rsid w:val="00C670E0"/>
    <w:rsid w:val="00C679EA"/>
    <w:rsid w:val="00C7389D"/>
    <w:rsid w:val="00C804C2"/>
    <w:rsid w:val="00C8077C"/>
    <w:rsid w:val="00C82B9F"/>
    <w:rsid w:val="00C84E6E"/>
    <w:rsid w:val="00C86F85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B1ECB"/>
    <w:rsid w:val="00CB3FF5"/>
    <w:rsid w:val="00CB564A"/>
    <w:rsid w:val="00CB752C"/>
    <w:rsid w:val="00CB7E0C"/>
    <w:rsid w:val="00CC104A"/>
    <w:rsid w:val="00CC1C00"/>
    <w:rsid w:val="00CC51E1"/>
    <w:rsid w:val="00CD289D"/>
    <w:rsid w:val="00CD2A10"/>
    <w:rsid w:val="00CD36A2"/>
    <w:rsid w:val="00CD3E31"/>
    <w:rsid w:val="00CD6C75"/>
    <w:rsid w:val="00CD735E"/>
    <w:rsid w:val="00CD75E3"/>
    <w:rsid w:val="00CD7A85"/>
    <w:rsid w:val="00CE0B09"/>
    <w:rsid w:val="00CE1C89"/>
    <w:rsid w:val="00CE5970"/>
    <w:rsid w:val="00CF248E"/>
    <w:rsid w:val="00CF3040"/>
    <w:rsid w:val="00CF32D6"/>
    <w:rsid w:val="00CF4B98"/>
    <w:rsid w:val="00CF5D3D"/>
    <w:rsid w:val="00CF61DC"/>
    <w:rsid w:val="00CF63A6"/>
    <w:rsid w:val="00D00DFA"/>
    <w:rsid w:val="00D0125E"/>
    <w:rsid w:val="00D0137E"/>
    <w:rsid w:val="00D05471"/>
    <w:rsid w:val="00D05825"/>
    <w:rsid w:val="00D06A4A"/>
    <w:rsid w:val="00D07916"/>
    <w:rsid w:val="00D12671"/>
    <w:rsid w:val="00D205F8"/>
    <w:rsid w:val="00D20E40"/>
    <w:rsid w:val="00D215EE"/>
    <w:rsid w:val="00D23E85"/>
    <w:rsid w:val="00D26773"/>
    <w:rsid w:val="00D31DB2"/>
    <w:rsid w:val="00D321C2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DE9"/>
    <w:rsid w:val="00D57935"/>
    <w:rsid w:val="00D62E8F"/>
    <w:rsid w:val="00D62F00"/>
    <w:rsid w:val="00D6358D"/>
    <w:rsid w:val="00D64B76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8CE"/>
    <w:rsid w:val="00DA136B"/>
    <w:rsid w:val="00DA4F18"/>
    <w:rsid w:val="00DB02E5"/>
    <w:rsid w:val="00DB4BBE"/>
    <w:rsid w:val="00DB4E42"/>
    <w:rsid w:val="00DB59D8"/>
    <w:rsid w:val="00DB5AE9"/>
    <w:rsid w:val="00DB64EB"/>
    <w:rsid w:val="00DB7F2E"/>
    <w:rsid w:val="00DC03DC"/>
    <w:rsid w:val="00DC1DC0"/>
    <w:rsid w:val="00DC2434"/>
    <w:rsid w:val="00DC4B66"/>
    <w:rsid w:val="00DC4C4D"/>
    <w:rsid w:val="00DC53F6"/>
    <w:rsid w:val="00DC5809"/>
    <w:rsid w:val="00DC6330"/>
    <w:rsid w:val="00DD03B1"/>
    <w:rsid w:val="00DD122F"/>
    <w:rsid w:val="00DD31AA"/>
    <w:rsid w:val="00DD3326"/>
    <w:rsid w:val="00DD56E3"/>
    <w:rsid w:val="00DD6198"/>
    <w:rsid w:val="00DE128B"/>
    <w:rsid w:val="00DE43A8"/>
    <w:rsid w:val="00DE550C"/>
    <w:rsid w:val="00DF31D0"/>
    <w:rsid w:val="00DF3D36"/>
    <w:rsid w:val="00DF43F7"/>
    <w:rsid w:val="00DF5370"/>
    <w:rsid w:val="00DF699C"/>
    <w:rsid w:val="00DF7AA6"/>
    <w:rsid w:val="00E00998"/>
    <w:rsid w:val="00E01E52"/>
    <w:rsid w:val="00E01EC4"/>
    <w:rsid w:val="00E04A40"/>
    <w:rsid w:val="00E05501"/>
    <w:rsid w:val="00E07E48"/>
    <w:rsid w:val="00E10CB8"/>
    <w:rsid w:val="00E10F2A"/>
    <w:rsid w:val="00E11D28"/>
    <w:rsid w:val="00E152E5"/>
    <w:rsid w:val="00E20655"/>
    <w:rsid w:val="00E22D10"/>
    <w:rsid w:val="00E22EC0"/>
    <w:rsid w:val="00E24DD3"/>
    <w:rsid w:val="00E26C70"/>
    <w:rsid w:val="00E27AD4"/>
    <w:rsid w:val="00E32565"/>
    <w:rsid w:val="00E33E72"/>
    <w:rsid w:val="00E35405"/>
    <w:rsid w:val="00E3700C"/>
    <w:rsid w:val="00E4127B"/>
    <w:rsid w:val="00E417B5"/>
    <w:rsid w:val="00E41D05"/>
    <w:rsid w:val="00E42A4B"/>
    <w:rsid w:val="00E4462E"/>
    <w:rsid w:val="00E448F9"/>
    <w:rsid w:val="00E44F66"/>
    <w:rsid w:val="00E53E9D"/>
    <w:rsid w:val="00E5566B"/>
    <w:rsid w:val="00E61F5D"/>
    <w:rsid w:val="00E66D26"/>
    <w:rsid w:val="00E6793C"/>
    <w:rsid w:val="00E71E2F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ED9"/>
    <w:rsid w:val="00E92B74"/>
    <w:rsid w:val="00E93003"/>
    <w:rsid w:val="00E93301"/>
    <w:rsid w:val="00E94BCA"/>
    <w:rsid w:val="00EA5991"/>
    <w:rsid w:val="00EA72C5"/>
    <w:rsid w:val="00EA7DB0"/>
    <w:rsid w:val="00EB14D7"/>
    <w:rsid w:val="00EB1F38"/>
    <w:rsid w:val="00EB445D"/>
    <w:rsid w:val="00EB6033"/>
    <w:rsid w:val="00EB69B6"/>
    <w:rsid w:val="00EC0415"/>
    <w:rsid w:val="00EC1A98"/>
    <w:rsid w:val="00EC3525"/>
    <w:rsid w:val="00EC63CE"/>
    <w:rsid w:val="00EC6B6A"/>
    <w:rsid w:val="00EC722A"/>
    <w:rsid w:val="00ED1C55"/>
    <w:rsid w:val="00ED36F2"/>
    <w:rsid w:val="00ED5A65"/>
    <w:rsid w:val="00EE3B1D"/>
    <w:rsid w:val="00EE558D"/>
    <w:rsid w:val="00EF167A"/>
    <w:rsid w:val="00EF3961"/>
    <w:rsid w:val="00F00A33"/>
    <w:rsid w:val="00F00B00"/>
    <w:rsid w:val="00F0235E"/>
    <w:rsid w:val="00F0311E"/>
    <w:rsid w:val="00F04F62"/>
    <w:rsid w:val="00F051E2"/>
    <w:rsid w:val="00F07054"/>
    <w:rsid w:val="00F070F6"/>
    <w:rsid w:val="00F104AD"/>
    <w:rsid w:val="00F11910"/>
    <w:rsid w:val="00F131A1"/>
    <w:rsid w:val="00F141F2"/>
    <w:rsid w:val="00F16A7A"/>
    <w:rsid w:val="00F17FFC"/>
    <w:rsid w:val="00F232F5"/>
    <w:rsid w:val="00F24BBE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4DCA"/>
    <w:rsid w:val="00F45EC3"/>
    <w:rsid w:val="00F46B3B"/>
    <w:rsid w:val="00F536F7"/>
    <w:rsid w:val="00F53ED9"/>
    <w:rsid w:val="00F656FF"/>
    <w:rsid w:val="00F667B3"/>
    <w:rsid w:val="00F700E4"/>
    <w:rsid w:val="00F71BF3"/>
    <w:rsid w:val="00F73457"/>
    <w:rsid w:val="00F746FB"/>
    <w:rsid w:val="00F752CA"/>
    <w:rsid w:val="00F75781"/>
    <w:rsid w:val="00F80B27"/>
    <w:rsid w:val="00F8234F"/>
    <w:rsid w:val="00F928F6"/>
    <w:rsid w:val="00F92EF9"/>
    <w:rsid w:val="00F93059"/>
    <w:rsid w:val="00F93556"/>
    <w:rsid w:val="00F94B52"/>
    <w:rsid w:val="00F951CA"/>
    <w:rsid w:val="00F96838"/>
    <w:rsid w:val="00F96E51"/>
    <w:rsid w:val="00FA24A3"/>
    <w:rsid w:val="00FA46E0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9811D"/>
  <w15:chartTrackingRefBased/>
  <w15:docId w15:val="{E30AFB0F-9445-4582-AF81-80F543F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" w:eastAsia="Times" w:hAnsi="Times"/>
      <w:color w:val="00000A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  <w:rPr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8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cnisystem.cz/seznam-pobocek-vypla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hla@dtes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8231-0245-4988-A4E6-12610629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4677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subject/>
  <dc:creator>Jaroslav Švehla</dc:creator>
  <cp:keywords/>
  <dc:description/>
  <cp:lastModifiedBy>Ucetni</cp:lastModifiedBy>
  <cp:revision>2</cp:revision>
  <cp:lastPrinted>2017-11-28T12:18:00Z</cp:lastPrinted>
  <dcterms:created xsi:type="dcterms:W3CDTF">2022-02-28T19:16:00Z</dcterms:created>
  <dcterms:modified xsi:type="dcterms:W3CDTF">2022-02-28T19:16:00Z</dcterms:modified>
</cp:coreProperties>
</file>